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：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2024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2025年度中国教育发展基金会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-</w:t>
      </w:r>
      <w:r>
        <w:rPr>
          <w:rFonts w:eastAsia="方正小标宋简体"/>
          <w:sz w:val="36"/>
          <w:szCs w:val="36"/>
        </w:rPr>
        <w:t>戴尔</w:t>
      </w:r>
      <w:r>
        <w:rPr>
          <w:rFonts w:hint="eastAsia" w:eastAsia="方正小标宋简体"/>
          <w:sz w:val="36"/>
          <w:szCs w:val="36"/>
          <w:lang w:eastAsia="zh-CN"/>
        </w:rPr>
        <w:t>“</w:t>
      </w:r>
      <w:r>
        <w:rPr>
          <w:rFonts w:eastAsia="方正小标宋简体"/>
          <w:sz w:val="36"/>
          <w:szCs w:val="36"/>
        </w:rPr>
        <w:t>互联创未来</w:t>
      </w:r>
      <w:r>
        <w:rPr>
          <w:rFonts w:hint="eastAsia" w:eastAsia="方正小标宋简体"/>
          <w:sz w:val="36"/>
          <w:szCs w:val="36"/>
          <w:lang w:eastAsia="zh-CN"/>
        </w:rPr>
        <w:t>”</w:t>
      </w:r>
      <w:r>
        <w:rPr>
          <w:rFonts w:eastAsia="方正小标宋简体"/>
          <w:sz w:val="36"/>
          <w:szCs w:val="36"/>
        </w:rPr>
        <w:t>项目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验收材料汇总表</w:t>
      </w:r>
    </w:p>
    <w:p>
      <w:pPr>
        <w:spacing w:line="440" w:lineRule="exact"/>
        <w:rPr>
          <w:rFonts w:eastAsia="仿宋_GB2312"/>
          <w:sz w:val="24"/>
          <w:szCs w:val="24"/>
          <w:u w:val="single"/>
        </w:rPr>
      </w:pPr>
    </w:p>
    <w:p>
      <w:pPr>
        <w:spacing w:line="440" w:lineRule="exact"/>
        <w:rPr>
          <w:rFonts w:hint="eastAsia" w:eastAsia="仿宋_GB2312"/>
          <w:sz w:val="24"/>
          <w:szCs w:val="24"/>
        </w:rPr>
      </w:pPr>
      <w:r>
        <w:rPr>
          <w:rFonts w:eastAsia="仿宋_GB2312"/>
          <w:sz w:val="24"/>
          <w:szCs w:val="24"/>
          <w:u w:val="single"/>
        </w:rPr>
        <w:t xml:space="preserve">          </w:t>
      </w:r>
      <w:r>
        <w:rPr>
          <w:rFonts w:eastAsia="仿宋_GB2312"/>
          <w:sz w:val="24"/>
          <w:szCs w:val="24"/>
        </w:rPr>
        <w:t>省（自治区、直辖市）</w:t>
      </w:r>
      <w:r>
        <w:rPr>
          <w:rFonts w:eastAsia="仿宋_GB2312"/>
          <w:sz w:val="24"/>
          <w:szCs w:val="24"/>
          <w:u w:val="single"/>
        </w:rPr>
        <w:t xml:space="preserve">       </w:t>
      </w:r>
      <w:r>
        <w:rPr>
          <w:rFonts w:hint="eastAsia" w:eastAsia="仿宋_GB2312"/>
          <w:sz w:val="24"/>
          <w:szCs w:val="24"/>
          <w:u w:val="single"/>
        </w:rPr>
        <w:t xml:space="preserve">      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hint="eastAsia" w:eastAsia="仿宋_GB2312"/>
          <w:sz w:val="24"/>
          <w:szCs w:val="24"/>
        </w:rPr>
        <w:t>单位（加盖公章）</w:t>
      </w:r>
    </w:p>
    <w:p>
      <w:pPr>
        <w:numPr>
          <w:ilvl w:val="0"/>
          <w:numId w:val="1"/>
        </w:numPr>
        <w:spacing w:line="44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项目地区工作总结</w:t>
      </w:r>
      <w:r>
        <w:rPr>
          <w:rFonts w:eastAsia="黑体"/>
          <w:sz w:val="24"/>
          <w:szCs w:val="24"/>
        </w:rPr>
        <w:t>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90"/>
        <w:gridCol w:w="1080"/>
        <w:gridCol w:w="6450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序号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市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区（县）</w:t>
            </w:r>
          </w:p>
        </w:tc>
        <w:tc>
          <w:tcPr>
            <w:tcW w:w="6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撰写单位</w:t>
            </w:r>
          </w:p>
        </w:tc>
        <w:tc>
          <w:tcPr>
            <w:tcW w:w="47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645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7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440" w:lineRule="exac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项目</w:t>
      </w:r>
      <w:r>
        <w:rPr>
          <w:rFonts w:eastAsia="黑体"/>
          <w:sz w:val="24"/>
          <w:szCs w:val="24"/>
        </w:rPr>
        <w:t>学校科创教育实践案例</w:t>
      </w:r>
    </w:p>
    <w:tbl>
      <w:tblPr>
        <w:tblStyle w:val="3"/>
        <w:tblW w:w="14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64"/>
        <w:gridCol w:w="4276"/>
        <w:gridCol w:w="2180"/>
        <w:gridCol w:w="2130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序号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学校名称</w:t>
            </w:r>
          </w:p>
        </w:tc>
        <w:tc>
          <w:tcPr>
            <w:tcW w:w="4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案例名称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合作学校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指导教师</w:t>
            </w:r>
            <w:r>
              <w:rPr>
                <w:rFonts w:hint="eastAsia" w:eastAsia="楷体_GB2312"/>
                <w:kern w:val="0"/>
                <w:sz w:val="24"/>
              </w:rPr>
              <w:t>及</w:t>
            </w:r>
            <w:r>
              <w:rPr>
                <w:rFonts w:eastAsia="楷体_GB2312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（按先后排序）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参与</w:t>
            </w:r>
            <w:r>
              <w:rPr>
                <w:rFonts w:eastAsia="楷体_GB2312"/>
                <w:kern w:val="0"/>
                <w:sz w:val="24"/>
              </w:rPr>
              <w:t>教师及单位</w:t>
            </w:r>
          </w:p>
          <w:p>
            <w:pPr>
              <w:spacing w:line="36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（按先后排序）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3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64" w:type="dxa"/>
            <w:vMerge w:val="restart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27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1.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3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64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27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2.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63" w:type="dxa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264" w:type="dxa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4276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……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2583" w:type="dxa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483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案例云盘地址：</w:t>
            </w:r>
          </w:p>
        </w:tc>
        <w:tc>
          <w:tcPr>
            <w:tcW w:w="4713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提取码：</w:t>
            </w:r>
          </w:p>
        </w:tc>
      </w:tr>
    </w:tbl>
    <w:p>
      <w:pPr>
        <w:spacing w:line="440" w:lineRule="exact"/>
        <w:rPr>
          <w:rFonts w:hint="eastAsia" w:eastAsia="楷体_GB2312"/>
          <w:lang w:val="en-US" w:eastAsia="zh-CN"/>
        </w:rPr>
      </w:pPr>
      <w:r>
        <w:rPr>
          <w:rFonts w:eastAsia="楷体_GB2312"/>
          <w:b/>
          <w:sz w:val="24"/>
        </w:rPr>
        <w:t>备注：</w:t>
      </w:r>
      <w:r>
        <w:rPr>
          <w:rFonts w:eastAsia="楷体_GB2312"/>
          <w:b/>
          <w:bCs/>
          <w:sz w:val="24"/>
        </w:rPr>
        <w:t>此表由省级项目</w:t>
      </w:r>
      <w:r>
        <w:rPr>
          <w:rFonts w:hint="eastAsia" w:eastAsia="楷体_GB2312"/>
          <w:b/>
          <w:bCs/>
          <w:sz w:val="24"/>
        </w:rPr>
        <w:t>执行</w:t>
      </w:r>
      <w:r>
        <w:rPr>
          <w:rFonts w:eastAsia="楷体_GB2312"/>
          <w:b/>
          <w:bCs/>
          <w:sz w:val="24"/>
        </w:rPr>
        <w:t>单位填写。表格中内容都为必填项，合作学校没有则填</w:t>
      </w:r>
      <w:r>
        <w:rPr>
          <w:rFonts w:hint="eastAsia" w:eastAsia="楷体_GB2312"/>
          <w:b/>
          <w:bCs/>
          <w:sz w:val="24"/>
          <w:lang w:eastAsia="zh-CN"/>
        </w:rPr>
        <w:t>“</w:t>
      </w:r>
      <w:r>
        <w:rPr>
          <w:rFonts w:eastAsia="楷体_GB2312"/>
          <w:b/>
          <w:bCs/>
          <w:sz w:val="24"/>
        </w:rPr>
        <w:t>无</w:t>
      </w:r>
      <w:r>
        <w:rPr>
          <w:rFonts w:hint="eastAsia" w:eastAsia="楷体_GB2312"/>
          <w:b/>
          <w:bCs/>
          <w:sz w:val="24"/>
          <w:lang w:eastAsia="zh-CN"/>
        </w:rPr>
        <w:t>”</w:t>
      </w:r>
      <w:r>
        <w:rPr>
          <w:rFonts w:eastAsia="楷体_GB2312"/>
          <w:b/>
          <w:bCs/>
          <w:sz w:val="24"/>
        </w:rPr>
        <w:t>。请于2025年6月30日将此表word版</w:t>
      </w:r>
      <w:r>
        <w:rPr>
          <w:rFonts w:hint="eastAsia" w:eastAsia="楷体_GB2312"/>
          <w:b/>
          <w:bCs/>
          <w:sz w:val="24"/>
        </w:rPr>
        <w:t>与</w:t>
      </w:r>
      <w:r>
        <w:rPr>
          <w:rFonts w:eastAsia="楷体_GB2312"/>
          <w:b/>
          <w:bCs/>
          <w:sz w:val="24"/>
        </w:rPr>
        <w:t>盖章扫描件</w:t>
      </w:r>
      <w:r>
        <w:rPr>
          <w:rFonts w:hint="eastAsia" w:eastAsia="楷体_GB2312"/>
          <w:b/>
          <w:bCs/>
          <w:sz w:val="24"/>
        </w:rPr>
        <w:t>报</w:t>
      </w:r>
      <w:r>
        <w:rPr>
          <w:rFonts w:eastAsia="楷体_GB2312"/>
          <w:b/>
          <w:bCs/>
          <w:sz w:val="24"/>
        </w:rPr>
        <w:t>至我中心（馆）联系人</w:t>
      </w:r>
      <w:r>
        <w:rPr>
          <w:rFonts w:hint="eastAsia" w:eastAsia="楷体_GB2312"/>
          <w:b/>
          <w:bCs/>
          <w:sz w:val="24"/>
          <w:lang w:val="en-US" w:eastAsia="zh-CN"/>
        </w:rPr>
        <w:t>邮箱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55E65-D09A-44B3-88C1-137AB59ECB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5015CC15-2780-4494-9588-D024E94039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1CC5EE-B6D1-42FD-9604-E0AD1AF7BA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DD5C0B-E4ED-4745-80C3-129AFC2AA5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012DF8A-4041-466A-9224-DBF28536D3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12531"/>
    <w:multiLevelType w:val="singleLevel"/>
    <w:tmpl w:val="4DA125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jQxMWViYTg5OGMzY2FhMjBlOWQ0ZTk3MjE2YWYifQ=="/>
  </w:docVars>
  <w:rsids>
    <w:rsidRoot w:val="31435E47"/>
    <w:rsid w:val="314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2025-04-01T07:11:00Z</dcterms:created>
  <dc:creator>冬冬</dc:creator>
  <cp:lastModifiedBy>冬冬</cp:lastModifiedBy>
  <dcterms:modified xsi:type="dcterms:W3CDTF">2025-04-01T07:12:42Z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D52D57AE6EC74C309B2840D0C79F8B2F_11</vt:lpwstr>
  </property>
</Properties>
</file>